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FFD" w:rsidRDefault="00AF5FFD" w:rsidP="00101C03">
      <w:pPr>
        <w:ind w:firstLine="0"/>
      </w:pPr>
    </w:p>
    <w:p w:rsidR="00817B1B" w:rsidRDefault="006D05D8" w:rsidP="00A32BCD">
      <w:pPr>
        <w:widowControl/>
        <w:shd w:val="clear" w:color="auto" w:fill="FFFFFF"/>
        <w:autoSpaceDE/>
        <w:autoSpaceDN/>
        <w:adjustRightInd/>
        <w:ind w:firstLine="0"/>
        <w:jc w:val="left"/>
        <w:textAlignment w:val="baseline"/>
        <w:rPr>
          <w:color w:val="623B2A"/>
        </w:rPr>
      </w:pPr>
      <w:hyperlink r:id="rId6" w:history="1">
        <w:r w:rsidR="00817B1B">
          <w:rPr>
            <w:rStyle w:val="a4"/>
            <w:color w:val="EE9585"/>
            <w:bdr w:val="none" w:sz="0" w:space="0" w:color="auto" w:frame="1"/>
          </w:rPr>
          <w:t>Главная</w:t>
        </w:r>
      </w:hyperlink>
      <w:r w:rsidR="00817B1B">
        <w:rPr>
          <w:rStyle w:val="breadcrumbitem"/>
          <w:color w:val="623B2A"/>
          <w:bdr w:val="none" w:sz="0" w:space="0" w:color="auto" w:frame="1"/>
        </w:rPr>
        <w:t> › </w:t>
      </w:r>
    </w:p>
    <w:p w:rsidR="00817B1B" w:rsidRDefault="006D05D8" w:rsidP="00A32BCD">
      <w:pPr>
        <w:widowControl/>
        <w:shd w:val="clear" w:color="auto" w:fill="FFFFFF"/>
        <w:autoSpaceDE/>
        <w:autoSpaceDN/>
        <w:adjustRightInd/>
        <w:ind w:firstLine="0"/>
        <w:jc w:val="left"/>
        <w:textAlignment w:val="baseline"/>
        <w:rPr>
          <w:color w:val="623B2A"/>
        </w:rPr>
      </w:pPr>
      <w:hyperlink r:id="rId7" w:history="1">
        <w:r w:rsidR="00817B1B">
          <w:rPr>
            <w:rStyle w:val="a4"/>
            <w:color w:val="E04E39"/>
            <w:bdr w:val="none" w:sz="0" w:space="0" w:color="auto" w:frame="1"/>
          </w:rPr>
          <w:t>Услуги</w:t>
        </w:r>
      </w:hyperlink>
      <w:r w:rsidR="00817B1B">
        <w:rPr>
          <w:rStyle w:val="breadcrumbitem"/>
          <w:color w:val="623B2A"/>
          <w:bdr w:val="none" w:sz="0" w:space="0" w:color="auto" w:frame="1"/>
        </w:rPr>
        <w:t> › </w:t>
      </w:r>
    </w:p>
    <w:p w:rsidR="00817B1B" w:rsidRDefault="00817B1B" w:rsidP="00A32BCD">
      <w:pPr>
        <w:widowControl/>
        <w:shd w:val="clear" w:color="auto" w:fill="FFFFFF"/>
        <w:autoSpaceDE/>
        <w:autoSpaceDN/>
        <w:adjustRightInd/>
        <w:ind w:firstLine="0"/>
        <w:jc w:val="left"/>
        <w:textAlignment w:val="baseline"/>
        <w:rPr>
          <w:color w:val="623B2A"/>
        </w:rPr>
      </w:pPr>
      <w:r>
        <w:rPr>
          <w:color w:val="623B2A"/>
        </w:rPr>
        <w:t>Государственные услуги</w:t>
      </w:r>
    </w:p>
    <w:p w:rsidR="00817B1B" w:rsidRPr="00817B1B" w:rsidRDefault="00817B1B" w:rsidP="00817B1B">
      <w:pPr>
        <w:pStyle w:val="2"/>
        <w:spacing w:before="135" w:beforeAutospacing="0" w:after="135" w:afterAutospacing="0" w:line="264" w:lineRule="atLeast"/>
        <w:textAlignment w:val="baseline"/>
        <w:rPr>
          <w:rFonts w:ascii="Arial" w:hAnsi="Arial" w:cs="Arial"/>
          <w:sz w:val="24"/>
          <w:szCs w:val="24"/>
        </w:rPr>
      </w:pPr>
      <w:r w:rsidRPr="00817B1B">
        <w:rPr>
          <w:rFonts w:ascii="Arial" w:hAnsi="Arial" w:cs="Arial"/>
          <w:sz w:val="24"/>
          <w:szCs w:val="24"/>
        </w:rPr>
        <w:t>Управление Федеральной налоговой службы по Челябинской области</w:t>
      </w:r>
    </w:p>
    <w:p w:rsidR="00A32BCD" w:rsidRDefault="00A32BCD" w:rsidP="00101C03">
      <w:pPr>
        <w:ind w:firstLine="0"/>
      </w:pPr>
      <w:r>
        <w:t xml:space="preserve">Наименование услуги: </w:t>
      </w:r>
    </w:p>
    <w:p w:rsidR="00A32BCD" w:rsidRPr="00A32BCD" w:rsidRDefault="00A32BCD" w:rsidP="00101C03">
      <w:pPr>
        <w:ind w:firstLine="0"/>
        <w:rPr>
          <w:b/>
        </w:rPr>
      </w:pPr>
      <w:r w:rsidRPr="00A32BCD">
        <w:rPr>
          <w:b/>
        </w:rPr>
        <w:t>Прием заявлений физического лица (его законного или уполномоченного представителя) о получении его налогового уведомления лично под расписку через МФЦ.</w:t>
      </w:r>
    </w:p>
    <w:p w:rsidR="00A32BCD" w:rsidRDefault="00A32BCD" w:rsidP="00101C03">
      <w:pPr>
        <w:ind w:firstLine="0"/>
      </w:pPr>
    </w:p>
    <w:p w:rsidR="00101C03" w:rsidRDefault="00101C03" w:rsidP="00101C03">
      <w:pPr>
        <w:ind w:firstLine="0"/>
      </w:pPr>
      <w:r>
        <w:t xml:space="preserve">Документы:  </w:t>
      </w:r>
      <w:r w:rsidR="00A32BCD">
        <w:t xml:space="preserve"> </w:t>
      </w:r>
    </w:p>
    <w:p w:rsidR="00A32BCD" w:rsidRDefault="00A32BCD" w:rsidP="00101C03">
      <w:pPr>
        <w:ind w:firstLine="0"/>
      </w:pPr>
    </w:p>
    <w:p w:rsidR="00101C03" w:rsidRPr="00101C03" w:rsidRDefault="00101C03" w:rsidP="00101C03">
      <w:pPr>
        <w:ind w:firstLine="0"/>
      </w:pPr>
      <w:r>
        <w:t>Заявление</w:t>
      </w:r>
      <w:r w:rsidR="00A32BCD">
        <w:t xml:space="preserve"> о получении налогового уведомления</w:t>
      </w:r>
      <w:r>
        <w:t>;</w:t>
      </w:r>
    </w:p>
    <w:p w:rsidR="00A32BCD" w:rsidRPr="00A32BCD" w:rsidRDefault="00A32BCD" w:rsidP="00101C03">
      <w:pPr>
        <w:ind w:firstLine="0"/>
        <w:rPr>
          <w:i/>
        </w:rPr>
      </w:pPr>
      <w:r>
        <w:t xml:space="preserve">Документ, удостоверяющий личность заявителя (представителя заявителя) </w:t>
      </w:r>
      <w:r w:rsidRPr="00A32BCD">
        <w:rPr>
          <w:i/>
        </w:rPr>
        <w:t>(для идентификации личности);</w:t>
      </w:r>
    </w:p>
    <w:p w:rsidR="00101C03" w:rsidRDefault="00A32BCD" w:rsidP="00101C03">
      <w:pPr>
        <w:ind w:firstLine="0"/>
      </w:pPr>
      <w:r>
        <w:t xml:space="preserve"> Документ, подтверждающий в установленном порядке полномочия </w:t>
      </w:r>
      <w:r w:rsidR="00120693">
        <w:t>физического лица – представителя заявителя;</w:t>
      </w:r>
    </w:p>
    <w:p w:rsidR="00120693" w:rsidRPr="00120693" w:rsidRDefault="00120693" w:rsidP="00101C03">
      <w:pPr>
        <w:ind w:firstLine="0"/>
      </w:pPr>
      <w:r>
        <w:t xml:space="preserve">Письменное согласие налогоплательщика на признание сведений, составляющих налоговую тайну, </w:t>
      </w:r>
      <w:proofErr w:type="gramStart"/>
      <w:r>
        <w:t>общедоступными</w:t>
      </w:r>
      <w:proofErr w:type="gramEnd"/>
      <w:r>
        <w:t>, оформленное в соответствии с приказом ФНС России от 15.11.2016 № ММВ-7-17/615</w:t>
      </w:r>
      <w:r w:rsidRPr="00120693">
        <w:t>@</w:t>
      </w:r>
    </w:p>
    <w:p w:rsidR="00AF5FFD" w:rsidRDefault="00AF5FFD" w:rsidP="00101C03">
      <w:pPr>
        <w:ind w:firstLine="0"/>
      </w:pPr>
    </w:p>
    <w:p w:rsidR="00AF5FFD" w:rsidRDefault="00AF5FFD" w:rsidP="00101C03">
      <w:pPr>
        <w:ind w:firstLine="0"/>
      </w:pPr>
    </w:p>
    <w:p w:rsidR="00101C03" w:rsidRDefault="00101C03" w:rsidP="00101C03">
      <w:pPr>
        <w:ind w:firstLine="0"/>
      </w:pPr>
    </w:p>
    <w:p w:rsidR="00AF5FFD" w:rsidRDefault="00AF5FFD" w:rsidP="00AF5FFD">
      <w:pPr>
        <w:pStyle w:val="a3"/>
        <w:ind w:firstLine="0"/>
        <w:jc w:val="left"/>
        <w:rPr>
          <w:rFonts w:eastAsia="Times New Roman"/>
        </w:rPr>
      </w:pPr>
      <w:r>
        <w:rPr>
          <w:rFonts w:eastAsia="Times New Roman"/>
        </w:rPr>
        <w:t>Услуги</w:t>
      </w:r>
    </w:p>
    <w:p w:rsidR="00AF5FFD" w:rsidRPr="00AF5FFD" w:rsidRDefault="00AF5FFD" w:rsidP="00AF5FFD">
      <w:pPr>
        <w:pStyle w:val="a3"/>
        <w:ind w:firstLine="0"/>
        <w:jc w:val="left"/>
        <w:rPr>
          <w:rFonts w:eastAsia="Times New Roman"/>
        </w:rPr>
      </w:pPr>
      <w:r w:rsidRPr="00AF5FFD">
        <w:rPr>
          <w:rFonts w:eastAsia="Times New Roman"/>
        </w:rPr>
        <w:t>Государственные услуги:</w:t>
      </w:r>
    </w:p>
    <w:p w:rsidR="00120693" w:rsidRPr="00120693" w:rsidRDefault="00120693" w:rsidP="00120693">
      <w:pPr>
        <w:pStyle w:val="2"/>
        <w:spacing w:before="135" w:beforeAutospacing="0" w:after="135" w:afterAutospacing="0" w:line="264" w:lineRule="atLeast"/>
        <w:jc w:val="center"/>
        <w:textAlignment w:val="baseline"/>
        <w:rPr>
          <w:rFonts w:ascii="Arial" w:hAnsi="Arial" w:cs="Arial"/>
          <w:sz w:val="27"/>
          <w:szCs w:val="27"/>
        </w:rPr>
      </w:pPr>
      <w:r w:rsidRPr="00120693">
        <w:rPr>
          <w:rFonts w:ascii="Arial" w:hAnsi="Arial" w:cs="Arial"/>
          <w:sz w:val="27"/>
          <w:szCs w:val="27"/>
        </w:rPr>
        <w:t>Управление Федеральной службы государственной регистрации, кадастра и картографии по Челябинской области и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</w:t>
      </w:r>
    </w:p>
    <w:p w:rsidR="006D05D8" w:rsidRDefault="006D05D8" w:rsidP="005F189F">
      <w:pPr>
        <w:ind w:firstLine="0"/>
        <w:rPr>
          <w:b/>
          <w:sz w:val="22"/>
          <w:szCs w:val="22"/>
          <w:u w:val="single"/>
        </w:rPr>
      </w:pPr>
    </w:p>
    <w:p w:rsidR="00F929E8" w:rsidRDefault="00120693" w:rsidP="005F189F">
      <w:pPr>
        <w:ind w:firstLine="0"/>
        <w:rPr>
          <w:b/>
          <w:sz w:val="22"/>
          <w:szCs w:val="22"/>
          <w:u w:val="single"/>
        </w:rPr>
      </w:pPr>
      <w:r w:rsidRPr="00120693">
        <w:rPr>
          <w:b/>
          <w:sz w:val="22"/>
          <w:szCs w:val="22"/>
          <w:u w:val="single"/>
        </w:rPr>
        <w:t xml:space="preserve">С 16.09.2019 г. </w:t>
      </w:r>
      <w:r w:rsidR="00F929E8">
        <w:rPr>
          <w:b/>
          <w:sz w:val="22"/>
          <w:szCs w:val="22"/>
          <w:u w:val="single"/>
        </w:rPr>
        <w:t>г</w:t>
      </w:r>
      <w:r w:rsidRPr="00120693">
        <w:rPr>
          <w:b/>
          <w:sz w:val="22"/>
          <w:szCs w:val="22"/>
          <w:u w:val="single"/>
        </w:rPr>
        <w:t xml:space="preserve">осударственная услуга предоставляется </w:t>
      </w:r>
      <w:r w:rsidR="00F929E8">
        <w:rPr>
          <w:b/>
          <w:sz w:val="22"/>
          <w:szCs w:val="22"/>
          <w:u w:val="single"/>
        </w:rPr>
        <w:t>по экстерриториальному принципу.</w:t>
      </w:r>
    </w:p>
    <w:p w:rsidR="00F929E8" w:rsidRDefault="00F929E8" w:rsidP="005F189F">
      <w:pPr>
        <w:ind w:firstLine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Данный принцип дает возможность обращаться за государственной регистрацией прав и постановкой на государственный кадастровый учет независимо от места </w:t>
      </w:r>
      <w:r w:rsidR="00032D4A">
        <w:rPr>
          <w:b/>
          <w:sz w:val="22"/>
          <w:szCs w:val="22"/>
          <w:u w:val="single"/>
        </w:rPr>
        <w:t xml:space="preserve">расположения объекта недвижимости. </w:t>
      </w:r>
    </w:p>
    <w:p w:rsidR="006D05D8" w:rsidRDefault="006D05D8" w:rsidP="005F189F">
      <w:pPr>
        <w:ind w:firstLine="0"/>
        <w:rPr>
          <w:b/>
          <w:sz w:val="22"/>
          <w:szCs w:val="22"/>
          <w:u w:val="single"/>
        </w:rPr>
      </w:pPr>
    </w:p>
    <w:p w:rsidR="006D05D8" w:rsidRDefault="006D05D8" w:rsidP="005F189F">
      <w:pPr>
        <w:ind w:firstLine="0"/>
        <w:rPr>
          <w:b/>
          <w:sz w:val="22"/>
          <w:szCs w:val="22"/>
          <w:u w:val="single"/>
        </w:rPr>
      </w:pPr>
    </w:p>
    <w:p w:rsidR="006D05D8" w:rsidRDefault="006D05D8" w:rsidP="005F189F">
      <w:pPr>
        <w:ind w:firstLine="0"/>
        <w:rPr>
          <w:b/>
          <w:sz w:val="22"/>
          <w:szCs w:val="22"/>
          <w:u w:val="single"/>
        </w:rPr>
      </w:pPr>
    </w:p>
    <w:p w:rsidR="006D05D8" w:rsidRDefault="006D05D8" w:rsidP="005F189F">
      <w:pPr>
        <w:ind w:firstLine="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 В новостную ленту: </w:t>
      </w:r>
    </w:p>
    <w:p w:rsidR="006D05D8" w:rsidRPr="006D05D8" w:rsidRDefault="006D05D8" w:rsidP="005F189F">
      <w:pPr>
        <w:ind w:firstLine="0"/>
        <w:rPr>
          <w:sz w:val="22"/>
          <w:szCs w:val="22"/>
        </w:rPr>
      </w:pPr>
      <w:r w:rsidRPr="006D05D8">
        <w:rPr>
          <w:sz w:val="22"/>
          <w:szCs w:val="22"/>
        </w:rPr>
        <w:t xml:space="preserve">С 16 сентября 2019 г. государственная услуга </w:t>
      </w:r>
      <w:proofErr w:type="spellStart"/>
      <w:r w:rsidRPr="006D05D8">
        <w:rPr>
          <w:sz w:val="22"/>
          <w:szCs w:val="22"/>
        </w:rPr>
        <w:t>Росреестра</w:t>
      </w:r>
      <w:proofErr w:type="spellEnd"/>
      <w:r w:rsidRPr="006D05D8">
        <w:rPr>
          <w:sz w:val="22"/>
          <w:szCs w:val="22"/>
        </w:rPr>
        <w:t xml:space="preserve"> «Государственный кадастровый учет недвижимого имущества и (или) государственная регистрация прав на недвижимое имущество и следок с ним» в МФЦ будет осуществляться по экстерриториальному принципу. </w:t>
      </w:r>
    </w:p>
    <w:p w:rsidR="006D05D8" w:rsidRPr="006D05D8" w:rsidRDefault="006D05D8" w:rsidP="006D05D8">
      <w:pPr>
        <w:ind w:firstLine="0"/>
        <w:rPr>
          <w:sz w:val="22"/>
          <w:szCs w:val="22"/>
        </w:rPr>
      </w:pPr>
      <w:r w:rsidRPr="006D05D8">
        <w:rPr>
          <w:sz w:val="22"/>
          <w:szCs w:val="22"/>
        </w:rPr>
        <w:t xml:space="preserve">Данный принцип дает возможность обращаться за государственной регистрацией прав и постановкой на государственный кадастровый учет независимо от места расположения объекта недвижимости. </w:t>
      </w:r>
    </w:p>
    <w:p w:rsidR="006D05D8" w:rsidRPr="006D05D8" w:rsidRDefault="006D05D8" w:rsidP="005F189F">
      <w:pPr>
        <w:ind w:firstLine="0"/>
        <w:rPr>
          <w:sz w:val="22"/>
          <w:szCs w:val="22"/>
        </w:rPr>
      </w:pPr>
      <w:bookmarkStart w:id="0" w:name="_GoBack"/>
      <w:bookmarkEnd w:id="0"/>
    </w:p>
    <w:sectPr w:rsidR="006D05D8" w:rsidRPr="006D05D8" w:rsidSect="00101C0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D4563"/>
    <w:multiLevelType w:val="multilevel"/>
    <w:tmpl w:val="37A62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602009"/>
    <w:multiLevelType w:val="multilevel"/>
    <w:tmpl w:val="7CD8F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B31E81"/>
    <w:multiLevelType w:val="multilevel"/>
    <w:tmpl w:val="F4B43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CD29BE"/>
    <w:multiLevelType w:val="multilevel"/>
    <w:tmpl w:val="44ACD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F03F90"/>
    <w:multiLevelType w:val="multilevel"/>
    <w:tmpl w:val="5FF6C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6F8"/>
    <w:rsid w:val="00032D4A"/>
    <w:rsid w:val="00101C03"/>
    <w:rsid w:val="00120693"/>
    <w:rsid w:val="003C06F8"/>
    <w:rsid w:val="005F189F"/>
    <w:rsid w:val="006D05D8"/>
    <w:rsid w:val="00817B1B"/>
    <w:rsid w:val="008C139E"/>
    <w:rsid w:val="00A32BCD"/>
    <w:rsid w:val="00AF5FFD"/>
    <w:rsid w:val="00E147DC"/>
    <w:rsid w:val="00ED42AE"/>
    <w:rsid w:val="00F9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C0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F5FFD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F5FFD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5FF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5FF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AF5FF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F5FFD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AF5FF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breadcrumbitem">
    <w:name w:val="breadcrumb__item"/>
    <w:basedOn w:val="a0"/>
    <w:rsid w:val="005F18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C0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F5FFD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F5FFD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5FF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5FF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AF5FF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F5FFD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AF5FF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breadcrumbitem">
    <w:name w:val="breadcrumb__item"/>
    <w:basedOn w:val="a0"/>
    <w:rsid w:val="005F18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2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76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67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42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40700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18" w:space="8" w:color="623B2A"/>
                            <w:left w:val="single" w:sz="18" w:space="15" w:color="623B2A"/>
                            <w:bottom w:val="single" w:sz="18" w:space="8" w:color="623B2A"/>
                            <w:right w:val="single" w:sz="18" w:space="15" w:color="623B2A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91937">
          <w:marLeft w:val="0"/>
          <w:marRight w:val="0"/>
          <w:marTop w:val="150"/>
          <w:marBottom w:val="150"/>
          <w:divBdr>
            <w:top w:val="single" w:sz="6" w:space="8" w:color="C69B66"/>
            <w:left w:val="single" w:sz="6" w:space="15" w:color="C69B66"/>
            <w:bottom w:val="single" w:sz="6" w:space="8" w:color="C69B66"/>
            <w:right w:val="single" w:sz="6" w:space="15" w:color="C69B66"/>
          </w:divBdr>
          <w:divsChild>
            <w:div w:id="589242922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32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05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6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5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26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79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79605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18" w:space="8" w:color="623B2A"/>
                            <w:left w:val="single" w:sz="18" w:space="15" w:color="623B2A"/>
                            <w:bottom w:val="single" w:sz="18" w:space="8" w:color="623B2A"/>
                            <w:right w:val="single" w:sz="18" w:space="15" w:color="623B2A"/>
                          </w:divBdr>
                        </w:div>
                        <w:div w:id="127363280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18" w:space="8" w:color="623B2A"/>
                            <w:left w:val="single" w:sz="18" w:space="15" w:color="623B2A"/>
                            <w:bottom w:val="single" w:sz="18" w:space="8" w:color="623B2A"/>
                            <w:right w:val="single" w:sz="18" w:space="15" w:color="623B2A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88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23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1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8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5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29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440062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18" w:space="8" w:color="623B2A"/>
                            <w:left w:val="single" w:sz="18" w:space="15" w:color="623B2A"/>
                            <w:bottom w:val="single" w:sz="18" w:space="8" w:color="623B2A"/>
                            <w:right w:val="single" w:sz="18" w:space="15" w:color="623B2A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mfc-uk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fc-u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slava</dc:creator>
  <cp:lastModifiedBy>urist</cp:lastModifiedBy>
  <cp:revision>4</cp:revision>
  <dcterms:created xsi:type="dcterms:W3CDTF">2019-02-21T03:26:00Z</dcterms:created>
  <dcterms:modified xsi:type="dcterms:W3CDTF">2019-09-09T09:06:00Z</dcterms:modified>
</cp:coreProperties>
</file>